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F0460" w14:textId="77777777" w:rsidR="00012A5A" w:rsidRDefault="00BE75AB">
      <w:r>
        <w:t>Name ______________________________________________</w:t>
      </w:r>
    </w:p>
    <w:p w14:paraId="4877A3FA" w14:textId="77777777" w:rsidR="00BE75AB" w:rsidRDefault="00BE75AB"/>
    <w:p w14:paraId="30DA8424" w14:textId="77777777" w:rsidR="00BE75AB" w:rsidRDefault="00BE75AB" w:rsidP="00BE75AB">
      <w:pPr>
        <w:jc w:val="center"/>
        <w:rPr>
          <w:rFonts w:ascii="Luminari" w:hAnsi="Luminari"/>
          <w:sz w:val="56"/>
          <w:szCs w:val="56"/>
        </w:rPr>
      </w:pPr>
      <w:r>
        <w:rPr>
          <w:rFonts w:ascii="Luminari" w:hAnsi="Luminari"/>
          <w:sz w:val="56"/>
          <w:szCs w:val="56"/>
        </w:rPr>
        <w:t>Changing Dimensions</w:t>
      </w:r>
    </w:p>
    <w:p w14:paraId="4A0C1625" w14:textId="77777777" w:rsidR="00BE75AB" w:rsidRDefault="00BE75AB" w:rsidP="00BE75AB">
      <w:pPr>
        <w:jc w:val="center"/>
        <w:rPr>
          <w:rFonts w:ascii="Luminari" w:hAnsi="Luminari"/>
          <w:sz w:val="56"/>
          <w:szCs w:val="5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02"/>
        <w:gridCol w:w="2196"/>
        <w:gridCol w:w="6120"/>
      </w:tblGrid>
      <w:tr w:rsidR="00BE75AB" w14:paraId="66635FDB" w14:textId="77777777" w:rsidTr="00BE75AB">
        <w:tc>
          <w:tcPr>
            <w:tcW w:w="1602" w:type="dxa"/>
          </w:tcPr>
          <w:p w14:paraId="4CBA64B4" w14:textId="77777777" w:rsidR="00BE75AB" w:rsidRPr="00BE75AB" w:rsidRDefault="00BE75AB" w:rsidP="00BE75AB">
            <w:pPr>
              <w:jc w:val="center"/>
              <w:rPr>
                <w:rFonts w:ascii="Luminari" w:hAnsi="Luminari"/>
                <w:sz w:val="32"/>
                <w:szCs w:val="32"/>
              </w:rPr>
            </w:pPr>
            <w:r w:rsidRPr="00BE75AB">
              <w:rPr>
                <w:rFonts w:ascii="Luminari" w:hAnsi="Luminari"/>
                <w:sz w:val="32"/>
                <w:szCs w:val="32"/>
              </w:rPr>
              <w:t>Figure</w:t>
            </w:r>
          </w:p>
        </w:tc>
        <w:tc>
          <w:tcPr>
            <w:tcW w:w="2196" w:type="dxa"/>
          </w:tcPr>
          <w:p w14:paraId="25B6305F" w14:textId="77777777" w:rsidR="00BE75AB" w:rsidRPr="00BE75AB" w:rsidRDefault="00BE75AB" w:rsidP="00BE75AB">
            <w:pPr>
              <w:jc w:val="center"/>
              <w:rPr>
                <w:rFonts w:ascii="Luminari" w:hAnsi="Luminari"/>
                <w:sz w:val="32"/>
                <w:szCs w:val="32"/>
              </w:rPr>
            </w:pPr>
            <w:r w:rsidRPr="00BE75AB">
              <w:rPr>
                <w:rFonts w:ascii="Luminari" w:hAnsi="Luminari"/>
                <w:sz w:val="32"/>
                <w:szCs w:val="32"/>
              </w:rPr>
              <w:t>Do</w:t>
            </w:r>
          </w:p>
        </w:tc>
        <w:tc>
          <w:tcPr>
            <w:tcW w:w="6120" w:type="dxa"/>
          </w:tcPr>
          <w:p w14:paraId="596A8454" w14:textId="77777777" w:rsidR="00BE75AB" w:rsidRPr="00BE75AB" w:rsidRDefault="00BE75AB" w:rsidP="00BE75AB">
            <w:pPr>
              <w:jc w:val="center"/>
              <w:rPr>
                <w:rFonts w:ascii="Luminari" w:hAnsi="Luminari"/>
                <w:sz w:val="32"/>
                <w:szCs w:val="32"/>
              </w:rPr>
            </w:pPr>
            <w:r w:rsidRPr="00BE75AB">
              <w:rPr>
                <w:rFonts w:ascii="Luminari" w:hAnsi="Luminari"/>
                <w:sz w:val="32"/>
                <w:szCs w:val="32"/>
              </w:rPr>
              <w:t>What happens?</w:t>
            </w:r>
          </w:p>
        </w:tc>
      </w:tr>
      <w:tr w:rsidR="00BE75AB" w:rsidRPr="00371A44" w14:paraId="75691639" w14:textId="77777777" w:rsidTr="00BE75AB">
        <w:tc>
          <w:tcPr>
            <w:tcW w:w="1602" w:type="dxa"/>
          </w:tcPr>
          <w:p w14:paraId="0D61507E" w14:textId="77777777" w:rsidR="00BE75AB" w:rsidRPr="00371A44" w:rsidRDefault="00BE75AB" w:rsidP="00BE75AB">
            <w:pPr>
              <w:ind w:right="576"/>
              <w:jc w:val="center"/>
              <w:rPr>
                <w:rFonts w:ascii="Luminari" w:hAnsi="Luminari"/>
                <w:sz w:val="36"/>
                <w:szCs w:val="36"/>
              </w:rPr>
            </w:pPr>
            <w:r w:rsidRPr="00371A44">
              <w:rPr>
                <w:rFonts w:ascii="Luminari" w:hAnsi="Luminari"/>
                <w:sz w:val="36"/>
                <w:szCs w:val="36"/>
              </w:rPr>
              <w:t xml:space="preserve">   A</w:t>
            </w:r>
          </w:p>
        </w:tc>
        <w:tc>
          <w:tcPr>
            <w:tcW w:w="2196" w:type="dxa"/>
          </w:tcPr>
          <w:p w14:paraId="6959B5E2" w14:textId="77777777" w:rsidR="00BE75AB" w:rsidRDefault="00BE75AB" w:rsidP="00BE75AB">
            <w:pPr>
              <w:jc w:val="center"/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Double the base</w:t>
            </w:r>
          </w:p>
          <w:p w14:paraId="31A37D36" w14:textId="77777777" w:rsidR="00371A44" w:rsidRDefault="00371A44" w:rsidP="00BE75AB">
            <w:pPr>
              <w:jc w:val="center"/>
              <w:rPr>
                <w:rFonts w:ascii="Luminari" w:hAnsi="Luminari"/>
                <w:sz w:val="28"/>
                <w:szCs w:val="28"/>
              </w:rPr>
            </w:pPr>
          </w:p>
          <w:p w14:paraId="68075FD9" w14:textId="77777777" w:rsidR="00371A44" w:rsidRPr="00371A44" w:rsidRDefault="00371A44" w:rsidP="00BE75AB">
            <w:pPr>
              <w:jc w:val="center"/>
              <w:rPr>
                <w:rFonts w:ascii="Luminari" w:hAnsi="Luminari"/>
                <w:sz w:val="28"/>
                <w:szCs w:val="28"/>
              </w:rPr>
            </w:pPr>
          </w:p>
        </w:tc>
        <w:tc>
          <w:tcPr>
            <w:tcW w:w="6120" w:type="dxa"/>
          </w:tcPr>
          <w:p w14:paraId="7DF502DC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To the area?</w:t>
            </w:r>
          </w:p>
          <w:p w14:paraId="3B7BBBDE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14E2F690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6219ADA7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0E27DA7B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9F548FF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41FE2DD6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4F31445B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30183A31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C7D2931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58A209E7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5B62B93C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</w:tc>
      </w:tr>
      <w:tr w:rsidR="00BE75AB" w:rsidRPr="00371A44" w14:paraId="42DEA3DA" w14:textId="77777777" w:rsidTr="00BE75AB">
        <w:tc>
          <w:tcPr>
            <w:tcW w:w="1602" w:type="dxa"/>
          </w:tcPr>
          <w:p w14:paraId="5B868A55" w14:textId="77777777" w:rsidR="00BE75AB" w:rsidRPr="00371A44" w:rsidRDefault="00BE75AB" w:rsidP="00BE75AB">
            <w:pPr>
              <w:jc w:val="center"/>
              <w:rPr>
                <w:rFonts w:ascii="Luminari" w:hAnsi="Luminari"/>
                <w:sz w:val="36"/>
                <w:szCs w:val="36"/>
              </w:rPr>
            </w:pPr>
            <w:r w:rsidRPr="00371A44">
              <w:rPr>
                <w:rFonts w:ascii="Luminari" w:hAnsi="Luminari"/>
                <w:sz w:val="36"/>
                <w:szCs w:val="36"/>
              </w:rPr>
              <w:t>C</w:t>
            </w:r>
          </w:p>
        </w:tc>
        <w:tc>
          <w:tcPr>
            <w:tcW w:w="2196" w:type="dxa"/>
          </w:tcPr>
          <w:p w14:paraId="5375C202" w14:textId="77777777" w:rsidR="00BE75AB" w:rsidRPr="00371A44" w:rsidRDefault="00BE75AB" w:rsidP="00BE75AB">
            <w:pPr>
              <w:jc w:val="center"/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Double the side</w:t>
            </w:r>
          </w:p>
        </w:tc>
        <w:tc>
          <w:tcPr>
            <w:tcW w:w="6120" w:type="dxa"/>
          </w:tcPr>
          <w:p w14:paraId="67A0AC7A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To the area?</w:t>
            </w:r>
          </w:p>
          <w:p w14:paraId="1A05B7CA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68687056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09AA76AD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6B977FBF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E0CA55E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3630DF0A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0BE95EF3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12EC3B5D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0BAE2346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328BE8A8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3C693FA9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CBC0CF0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45492529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22364CC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</w:tc>
      </w:tr>
      <w:tr w:rsidR="00BE75AB" w:rsidRPr="00371A44" w14:paraId="06887934" w14:textId="77777777" w:rsidTr="00BE75AB">
        <w:tc>
          <w:tcPr>
            <w:tcW w:w="1602" w:type="dxa"/>
          </w:tcPr>
          <w:p w14:paraId="7240AF72" w14:textId="77777777" w:rsidR="00BE75AB" w:rsidRPr="00371A44" w:rsidRDefault="00BE75AB" w:rsidP="00BE75AB">
            <w:pPr>
              <w:jc w:val="center"/>
              <w:rPr>
                <w:rFonts w:ascii="Luminari" w:hAnsi="Luminari"/>
                <w:sz w:val="36"/>
                <w:szCs w:val="36"/>
              </w:rPr>
            </w:pPr>
            <w:r w:rsidRPr="00371A44">
              <w:rPr>
                <w:rFonts w:ascii="Luminari" w:hAnsi="Luminari"/>
                <w:sz w:val="36"/>
                <w:szCs w:val="36"/>
              </w:rPr>
              <w:lastRenderedPageBreak/>
              <w:t>G</w:t>
            </w:r>
          </w:p>
        </w:tc>
        <w:tc>
          <w:tcPr>
            <w:tcW w:w="2196" w:type="dxa"/>
          </w:tcPr>
          <w:p w14:paraId="36978CAB" w14:textId="77777777" w:rsidR="00BE75AB" w:rsidRPr="00371A44" w:rsidRDefault="00BE75AB" w:rsidP="00BE75AB">
            <w:pPr>
              <w:jc w:val="center"/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Triple the base</w:t>
            </w:r>
          </w:p>
        </w:tc>
        <w:tc>
          <w:tcPr>
            <w:tcW w:w="6120" w:type="dxa"/>
          </w:tcPr>
          <w:p w14:paraId="6EFC5775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To the area?</w:t>
            </w:r>
          </w:p>
          <w:p w14:paraId="61B40D73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5374EEFC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48011D34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6DCA1DB1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7DE20C47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63FDFF18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2302CF0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D38B846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74021B09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0FD41EA9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57A8EC92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</w:tc>
      </w:tr>
      <w:tr w:rsidR="00BE75AB" w:rsidRPr="00371A44" w14:paraId="387518EA" w14:textId="77777777" w:rsidTr="00BE75AB">
        <w:tc>
          <w:tcPr>
            <w:tcW w:w="1602" w:type="dxa"/>
          </w:tcPr>
          <w:p w14:paraId="3C9E8367" w14:textId="77777777" w:rsidR="00BE75AB" w:rsidRPr="00371A44" w:rsidRDefault="00BE75AB" w:rsidP="00BE75AB">
            <w:pPr>
              <w:jc w:val="center"/>
              <w:rPr>
                <w:rFonts w:ascii="Luminari" w:hAnsi="Luminari"/>
                <w:sz w:val="36"/>
                <w:szCs w:val="36"/>
              </w:rPr>
            </w:pPr>
            <w:r w:rsidRPr="00371A44">
              <w:rPr>
                <w:rFonts w:ascii="Luminari" w:hAnsi="Luminari"/>
                <w:sz w:val="36"/>
                <w:szCs w:val="36"/>
              </w:rPr>
              <w:t>B</w:t>
            </w:r>
          </w:p>
        </w:tc>
        <w:tc>
          <w:tcPr>
            <w:tcW w:w="2196" w:type="dxa"/>
          </w:tcPr>
          <w:p w14:paraId="2823D325" w14:textId="77777777" w:rsidR="00BE75AB" w:rsidRPr="00371A44" w:rsidRDefault="00BE75AB" w:rsidP="00BE75AB">
            <w:pPr>
              <w:jc w:val="center"/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Triple the base</w:t>
            </w:r>
          </w:p>
        </w:tc>
        <w:tc>
          <w:tcPr>
            <w:tcW w:w="6120" w:type="dxa"/>
          </w:tcPr>
          <w:p w14:paraId="01680C49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To the area?</w:t>
            </w:r>
          </w:p>
          <w:p w14:paraId="0FABF7D5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534F5968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625C483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11F08998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53DB41F1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1D7D9D75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770E6259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7DDFF028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130D2A3E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7B1A3BCD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</w:tc>
      </w:tr>
      <w:tr w:rsidR="00BE75AB" w:rsidRPr="00371A44" w14:paraId="719F3D39" w14:textId="77777777" w:rsidTr="00BE75AB">
        <w:tc>
          <w:tcPr>
            <w:tcW w:w="1602" w:type="dxa"/>
          </w:tcPr>
          <w:p w14:paraId="7F49A325" w14:textId="77777777" w:rsidR="00BE75AB" w:rsidRPr="00371A44" w:rsidRDefault="00BE75AB" w:rsidP="00BE75AB">
            <w:pPr>
              <w:jc w:val="center"/>
              <w:rPr>
                <w:rFonts w:ascii="Luminari" w:hAnsi="Luminari"/>
                <w:sz w:val="36"/>
                <w:szCs w:val="36"/>
              </w:rPr>
            </w:pPr>
            <w:r w:rsidRPr="00371A44">
              <w:rPr>
                <w:rFonts w:ascii="Luminari" w:hAnsi="Luminari"/>
                <w:sz w:val="36"/>
                <w:szCs w:val="36"/>
              </w:rPr>
              <w:t>D</w:t>
            </w:r>
          </w:p>
        </w:tc>
        <w:tc>
          <w:tcPr>
            <w:tcW w:w="2196" w:type="dxa"/>
          </w:tcPr>
          <w:p w14:paraId="4704AFFD" w14:textId="77777777" w:rsidR="00BE75AB" w:rsidRPr="00371A44" w:rsidRDefault="00BE75AB" w:rsidP="00BE75AB">
            <w:pPr>
              <w:jc w:val="center"/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Double both dimensions</w:t>
            </w:r>
          </w:p>
        </w:tc>
        <w:tc>
          <w:tcPr>
            <w:tcW w:w="6120" w:type="dxa"/>
          </w:tcPr>
          <w:p w14:paraId="19E045F8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  <w:r w:rsidRPr="00371A44">
              <w:rPr>
                <w:rFonts w:ascii="Luminari" w:hAnsi="Luminari"/>
                <w:sz w:val="28"/>
                <w:szCs w:val="28"/>
              </w:rPr>
              <w:t>To the perimeter and area?</w:t>
            </w:r>
          </w:p>
          <w:p w14:paraId="4BE8F264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42A7C21E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38CEBFEE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6EA5EECA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6EC6B9B6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58CF5E8C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  <w:bookmarkStart w:id="0" w:name="_GoBack"/>
            <w:bookmarkEnd w:id="0"/>
          </w:p>
          <w:p w14:paraId="266AFC33" w14:textId="77777777" w:rsid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7159F41C" w14:textId="77777777" w:rsidR="00371A44" w:rsidRPr="00371A44" w:rsidRDefault="00371A44" w:rsidP="00BE75AB">
            <w:pPr>
              <w:rPr>
                <w:rFonts w:ascii="Luminari" w:hAnsi="Luminari"/>
                <w:sz w:val="28"/>
                <w:szCs w:val="28"/>
              </w:rPr>
            </w:pPr>
          </w:p>
          <w:p w14:paraId="22F6D03B" w14:textId="77777777" w:rsidR="00BE75AB" w:rsidRPr="00371A44" w:rsidRDefault="00BE75AB" w:rsidP="00BE75AB">
            <w:pPr>
              <w:rPr>
                <w:rFonts w:ascii="Luminari" w:hAnsi="Luminari"/>
                <w:sz w:val="28"/>
                <w:szCs w:val="28"/>
              </w:rPr>
            </w:pPr>
          </w:p>
        </w:tc>
      </w:tr>
    </w:tbl>
    <w:p w14:paraId="04FCB317" w14:textId="77777777" w:rsidR="00BE75AB" w:rsidRPr="00371A44" w:rsidRDefault="00BE75AB" w:rsidP="00BE75AB">
      <w:pPr>
        <w:jc w:val="center"/>
        <w:rPr>
          <w:rFonts w:ascii="Luminari" w:hAnsi="Luminari"/>
          <w:sz w:val="28"/>
          <w:szCs w:val="28"/>
        </w:rPr>
      </w:pPr>
    </w:p>
    <w:sectPr w:rsidR="00BE75AB" w:rsidRPr="00371A44" w:rsidSect="00477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minari">
    <w:panose1 w:val="02000505000000020004"/>
    <w:charset w:val="00"/>
    <w:family w:val="auto"/>
    <w:pitch w:val="variable"/>
    <w:sig w:usb0="A00002EF" w:usb1="50002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AB"/>
    <w:rsid w:val="00012A5A"/>
    <w:rsid w:val="000F7122"/>
    <w:rsid w:val="00371A44"/>
    <w:rsid w:val="004777C0"/>
    <w:rsid w:val="00B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E147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</Words>
  <Characters>291</Characters>
  <Application>Microsoft Macintosh Word</Application>
  <DocSecurity>0</DocSecurity>
  <Lines>2</Lines>
  <Paragraphs>1</Paragraphs>
  <ScaleCrop>false</ScaleCrop>
  <Company>mrsgumas.com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cp:lastPrinted>2017-10-18T21:55:00Z</cp:lastPrinted>
  <dcterms:created xsi:type="dcterms:W3CDTF">2017-10-18T00:14:00Z</dcterms:created>
  <dcterms:modified xsi:type="dcterms:W3CDTF">2017-10-18T22:31:00Z</dcterms:modified>
</cp:coreProperties>
</file>